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4C" w:rsidRDefault="009F3F4C" w:rsidP="009F3F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Новое в административном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законодательстве 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ответственности за отдельные правонарушения.</w:t>
      </w:r>
      <w:bookmarkStart w:id="0" w:name="_GoBack"/>
      <w:bookmarkEnd w:id="0"/>
    </w:p>
    <w:p w:rsidR="009F3F4C" w:rsidRDefault="009F3F4C" w:rsidP="009F3F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F4C" w:rsidRDefault="00D15AFC" w:rsidP="009F3F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29 марта 2023 г. </w:t>
      </w:r>
      <w:r w:rsidR="009F3F4C">
        <w:rPr>
          <w:rFonts w:ascii="Times New Roman" w:hAnsi="Times New Roman" w:cs="Times New Roman"/>
          <w:sz w:val="28"/>
          <w:szCs w:val="28"/>
        </w:rPr>
        <w:t xml:space="preserve">внесены дополнения в часть </w:t>
      </w:r>
      <w:r w:rsidRPr="00D15AFC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ст. 13.15 Кодекса РФ об административных правонарушениях </w:t>
      </w:r>
      <w:r w:rsidR="009F3F4C">
        <w:rPr>
          <w:rFonts w:ascii="Times New Roman" w:hAnsi="Times New Roman" w:cs="Times New Roman"/>
          <w:sz w:val="28"/>
          <w:szCs w:val="28"/>
        </w:rPr>
        <w:t>в части установления ответственности за р</w:t>
      </w:r>
      <w:r w:rsidRPr="00D15AFC">
        <w:rPr>
          <w:rFonts w:ascii="Times New Roman" w:hAnsi="Times New Roman" w:cs="Times New Roman"/>
          <w:sz w:val="28"/>
          <w:szCs w:val="28"/>
        </w:rPr>
        <w:t>аспространение в средствах массовой информации, а также в информационно-телекоммуникационных сетях сведений, содержащих инструкции по незаконному изготовлению боеприпасов, за исключением сведений о способах, методах самостоятельного снаряжения патронов к гражданскому огнестрельному длинноствольному оружию, если эти действия не содержат признаков уголовно наказуемого деяния</w:t>
      </w:r>
      <w:r w:rsidR="009F3F4C">
        <w:rPr>
          <w:rFonts w:ascii="Times New Roman" w:hAnsi="Times New Roman" w:cs="Times New Roman"/>
          <w:sz w:val="28"/>
          <w:szCs w:val="28"/>
        </w:rPr>
        <w:t>.</w:t>
      </w:r>
    </w:p>
    <w:p w:rsidR="00D15AFC" w:rsidRDefault="009F3F4C" w:rsidP="00D15A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Названное деяние влечет </w:t>
      </w:r>
      <w:r w:rsidR="00D15AFC" w:rsidRPr="00D15AFC">
        <w:rPr>
          <w:rFonts w:ascii="Times New Roman" w:hAnsi="Times New Roman" w:cs="Times New Roman"/>
          <w:sz w:val="28"/>
          <w:szCs w:val="28"/>
        </w:rPr>
        <w:t xml:space="preserve"> наложение административного штрафа на граждан в размере от десяти тысяч до пятидесяти тысяч рублей с конфискацией орудий совершения или предмета административного правонарушения; на должностных лиц - от сорока тысяч до восьмидесяти тысяч рублей; на индивидуальных предпринимателей - от пятидесяти тысяч до ста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правонарушения; на юридических лиц -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правонарушения. </w:t>
      </w:r>
    </w:p>
    <w:p w:rsidR="009F3F4C" w:rsidRDefault="009F3F4C" w:rsidP="009F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</w:t>
      </w:r>
    </w:p>
    <w:p w:rsidR="009F3F4C" w:rsidRPr="00442A5B" w:rsidRDefault="009F3F4C" w:rsidP="009F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Суземского района                                                                         С.А. Потапова</w:t>
      </w:r>
    </w:p>
    <w:p w:rsidR="009F3F4C" w:rsidRPr="00A7753D" w:rsidRDefault="009F3F4C" w:rsidP="009F3F4C">
      <w:pPr>
        <w:rPr>
          <w:sz w:val="28"/>
          <w:szCs w:val="28"/>
        </w:rPr>
      </w:pPr>
    </w:p>
    <w:p w:rsidR="009F3F4C" w:rsidRPr="00D15AFC" w:rsidRDefault="009F3F4C" w:rsidP="00D15A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91F" w:rsidRPr="00D15AFC" w:rsidRDefault="0019591F" w:rsidP="00D15A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591F" w:rsidRPr="00D15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C7"/>
    <w:rsid w:val="0019591F"/>
    <w:rsid w:val="009075C7"/>
    <w:rsid w:val="009F3F4C"/>
    <w:rsid w:val="00D1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4E60"/>
  <w15:chartTrackingRefBased/>
  <w15:docId w15:val="{51F0BE5C-4172-4A09-8DD3-D242CDA4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0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Светлана Анатольевна</dc:creator>
  <cp:keywords/>
  <dc:description/>
  <cp:lastModifiedBy>Потапова Светлана Анатольевна</cp:lastModifiedBy>
  <cp:revision>2</cp:revision>
  <dcterms:created xsi:type="dcterms:W3CDTF">2023-04-17T12:09:00Z</dcterms:created>
  <dcterms:modified xsi:type="dcterms:W3CDTF">2023-04-17T12:50:00Z</dcterms:modified>
</cp:coreProperties>
</file>